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E50D" w14:textId="77777777" w:rsidR="00ED0949" w:rsidRPr="00406868" w:rsidRDefault="00ED0949" w:rsidP="00ED0949">
      <w:pPr>
        <w:pStyle w:val="Titre1"/>
        <w:rPr>
          <w:lang w:eastAsia="fr-FR"/>
        </w:rPr>
      </w:pPr>
      <w:r w:rsidRPr="00406868">
        <w:rPr>
          <w:lang w:eastAsia="fr-FR"/>
        </w:rPr>
        <w:t>Fiche de relevé Muscardin</w:t>
      </w:r>
    </w:p>
    <w:p w14:paraId="3CD3D5B3" w14:textId="77777777" w:rsidR="00ED0949" w:rsidRPr="003E073D" w:rsidRDefault="00ED0949" w:rsidP="00ED0949">
      <w:pPr>
        <w:pStyle w:val="Titre2"/>
        <w:spacing w:after="0"/>
        <w:jc w:val="center"/>
        <w:rPr>
          <w:b w:val="0"/>
          <w:bCs/>
          <w:i/>
          <w:iCs/>
          <w:sz w:val="24"/>
          <w:szCs w:val="24"/>
        </w:rPr>
      </w:pPr>
      <w:r w:rsidRPr="003E073D">
        <w:rPr>
          <w:bCs/>
          <w:i/>
          <w:iCs/>
          <w:sz w:val="24"/>
          <w:szCs w:val="24"/>
        </w:rPr>
        <w:t xml:space="preserve">Type d’observation : </w:t>
      </w:r>
      <w:proofErr w:type="gramStart"/>
      <w:r w:rsidRPr="003E073D">
        <w:rPr>
          <w:bCs/>
          <w:i/>
          <w:iCs/>
          <w:sz w:val="24"/>
          <w:szCs w:val="24"/>
        </w:rPr>
        <w:t xml:space="preserve">opportuniste  </w:t>
      </w:r>
      <w:r w:rsidRPr="003E073D">
        <w:rPr>
          <w:rFonts w:ascii="Wingdings" w:eastAsia="Wingdings" w:hAnsi="Wingdings" w:cs="Wingdings"/>
        </w:rPr>
        <w:t></w:t>
      </w:r>
      <w:proofErr w:type="gramEnd"/>
      <w:r w:rsidRPr="003E073D">
        <w:rPr>
          <w:bCs/>
          <w:i/>
          <w:iCs/>
          <w:sz w:val="24"/>
          <w:szCs w:val="24"/>
        </w:rPr>
        <w:t xml:space="preserve">, protocolée* </w:t>
      </w:r>
      <w:r w:rsidRPr="003E073D">
        <w:rPr>
          <w:rFonts w:ascii="Wingdings" w:eastAsia="Wingdings" w:hAnsi="Wingdings" w:cs="Wingdings"/>
        </w:rPr>
        <w:t></w:t>
      </w:r>
      <w:r w:rsidRPr="003E073D">
        <w:rPr>
          <w:i/>
          <w:iCs/>
        </w:rPr>
        <w:t xml:space="preserve">   </w:t>
      </w:r>
    </w:p>
    <w:p w14:paraId="25BA13CA" w14:textId="77777777" w:rsidR="00ED0949" w:rsidRPr="003E073D" w:rsidRDefault="00ED0949" w:rsidP="00ED0949">
      <w:pPr>
        <w:pStyle w:val="Titre2"/>
        <w:jc w:val="center"/>
        <w:rPr>
          <w:b w:val="0"/>
          <w:bCs/>
          <w:i/>
          <w:iCs/>
          <w:sz w:val="24"/>
          <w:szCs w:val="24"/>
        </w:rPr>
      </w:pPr>
      <w:r w:rsidRPr="003E073D">
        <w:rPr>
          <w:bCs/>
          <w:i/>
          <w:iCs/>
          <w:sz w:val="24"/>
          <w:szCs w:val="24"/>
        </w:rPr>
        <w:t>* Nom du protocole : SFEPM</w:t>
      </w:r>
    </w:p>
    <w:tbl>
      <w:tblPr>
        <w:tblW w:w="104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268"/>
        <w:gridCol w:w="3954"/>
      </w:tblGrid>
      <w:tr w:rsidR="00ED0949" w14:paraId="0783038B" w14:textId="77777777" w:rsidTr="007E2FAD"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51A" w14:textId="77777777" w:rsidR="00ED0949" w:rsidRDefault="00ED0949" w:rsidP="007E2FAD">
            <w:pPr>
              <w:spacing w:after="0"/>
              <w:jc w:val="center"/>
            </w:pPr>
            <w:r>
              <w:t>Observateur</w:t>
            </w:r>
          </w:p>
        </w:tc>
      </w:tr>
      <w:tr w:rsidR="00ED0949" w14:paraId="0F3C7924" w14:textId="77777777" w:rsidTr="007E2FA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B0F4" w14:textId="77777777" w:rsidR="00ED0949" w:rsidRDefault="00ED0949" w:rsidP="007E2FAD">
            <w:pPr>
              <w:spacing w:after="0"/>
            </w:pPr>
            <w:r>
              <w:t>Nom Prénom</w:t>
            </w:r>
          </w:p>
        </w:tc>
        <w:tc>
          <w:tcPr>
            <w:tcW w:w="8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6917" w14:textId="77777777" w:rsidR="00ED0949" w:rsidRDefault="00ED0949" w:rsidP="007E2FAD">
            <w:pPr>
              <w:spacing w:after="0"/>
              <w:jc w:val="center"/>
            </w:pPr>
          </w:p>
        </w:tc>
      </w:tr>
      <w:tr w:rsidR="00ED0949" w14:paraId="5C99B712" w14:textId="77777777" w:rsidTr="007E2FA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0F21" w14:textId="77777777" w:rsidR="00ED0949" w:rsidRDefault="00ED0949" w:rsidP="007E2FAD">
            <w:pPr>
              <w:spacing w:after="0"/>
            </w:pPr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8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F8C" w14:textId="77777777" w:rsidR="00ED0949" w:rsidRDefault="00ED0949" w:rsidP="007E2FAD">
            <w:pPr>
              <w:spacing w:after="0"/>
              <w:jc w:val="center"/>
            </w:pPr>
          </w:p>
        </w:tc>
      </w:tr>
      <w:tr w:rsidR="00ED0949" w14:paraId="65B6BECC" w14:textId="77777777" w:rsidTr="007E2FAD">
        <w:trPr>
          <w:trHeight w:val="293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03A3" w14:textId="77777777" w:rsidR="00ED0949" w:rsidRDefault="00ED0949" w:rsidP="007E2FAD">
            <w:pPr>
              <w:spacing w:after="0"/>
            </w:pPr>
            <w:r>
              <w:t xml:space="preserve">Acceptez-vous qu’on vous contacte si nécessaire à cette 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4360" w14:textId="77777777" w:rsidR="00ED0949" w:rsidRDefault="00ED0949" w:rsidP="007E2FAD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  <w:tr w:rsidR="00ED0949" w14:paraId="0EEF0E8D" w14:textId="77777777" w:rsidTr="007E2FAD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7AF1" w14:textId="77777777" w:rsidR="00ED0949" w:rsidRDefault="00ED0949" w:rsidP="007E2FAD">
            <w:pPr>
              <w:spacing w:after="0"/>
            </w:pPr>
            <w:r>
              <w:t>Structure associée (facultatif)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396D" w14:textId="77777777" w:rsidR="00ED0949" w:rsidRDefault="00ED0949" w:rsidP="007E2FAD">
            <w:pPr>
              <w:spacing w:after="0"/>
              <w:jc w:val="center"/>
            </w:pPr>
          </w:p>
        </w:tc>
      </w:tr>
      <w:tr w:rsidR="00ED0949" w14:paraId="776DADA1" w14:textId="77777777" w:rsidTr="007E2FAD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E5C2" w14:textId="77777777" w:rsidR="00ED0949" w:rsidRDefault="00ED0949" w:rsidP="007E2FAD">
            <w:pPr>
              <w:spacing w:after="0"/>
            </w:pPr>
            <w:r>
              <w:t xml:space="preserve">Nom du déterminateur si ≠ de l’observateur 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EF3D" w14:textId="77777777" w:rsidR="00ED0949" w:rsidRDefault="00ED0949" w:rsidP="007E2FAD">
            <w:pPr>
              <w:spacing w:after="0"/>
              <w:jc w:val="center"/>
            </w:pPr>
          </w:p>
        </w:tc>
      </w:tr>
    </w:tbl>
    <w:p w14:paraId="45AAFBB7" w14:textId="77777777" w:rsidR="00ED0949" w:rsidRPr="003B1318" w:rsidRDefault="00ED0949" w:rsidP="00ED0949">
      <w:pPr>
        <w:tabs>
          <w:tab w:val="left" w:pos="2838"/>
        </w:tabs>
        <w:spacing w:after="0"/>
        <w:rPr>
          <w:sz w:val="16"/>
          <w:szCs w:val="16"/>
        </w:rPr>
      </w:pPr>
      <w:r>
        <w:rPr>
          <w:sz w:val="36"/>
          <w:szCs w:val="36"/>
        </w:rPr>
        <w:tab/>
      </w: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3082"/>
        <w:gridCol w:w="1417"/>
        <w:gridCol w:w="2396"/>
      </w:tblGrid>
      <w:tr w:rsidR="00ED0949" w14:paraId="24EC30A3" w14:textId="77777777" w:rsidTr="007E2FAD">
        <w:tc>
          <w:tcPr>
            <w:tcW w:w="10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69A1" w14:textId="75F54409" w:rsidR="00ED0949" w:rsidRDefault="00727058" w:rsidP="007E2FAD">
            <w:pPr>
              <w:spacing w:after="0"/>
              <w:jc w:val="center"/>
            </w:pPr>
            <w:r>
              <w:t>Localisation de l’observation ou du milieu du transect</w:t>
            </w:r>
          </w:p>
        </w:tc>
      </w:tr>
      <w:tr w:rsidR="00ED0949" w14:paraId="435BD714" w14:textId="77777777" w:rsidTr="007E2FAD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AD51" w14:textId="77777777" w:rsidR="00ED0949" w:rsidRDefault="00ED0949" w:rsidP="007E2FAD">
            <w:pPr>
              <w:spacing w:after="0"/>
            </w:pPr>
            <w:r>
              <w:t>Département</w:t>
            </w:r>
          </w:p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B692" w14:textId="77777777" w:rsidR="00ED0949" w:rsidRDefault="00ED0949" w:rsidP="007E2FAD">
            <w:pPr>
              <w:spacing w:after="0"/>
              <w:jc w:val="center"/>
            </w:pPr>
          </w:p>
        </w:tc>
      </w:tr>
      <w:tr w:rsidR="00ED0949" w14:paraId="6D00B38C" w14:textId="77777777" w:rsidTr="003E073D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0484" w14:textId="0B6C5876" w:rsidR="00ED0949" w:rsidRDefault="00B50D76" w:rsidP="007E2FAD">
            <w:pPr>
              <w:spacing w:after="0"/>
            </w:pPr>
            <w:r>
              <w:t>Longitude (X)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0528" w14:textId="77777777" w:rsidR="00ED0949" w:rsidRDefault="00ED0949" w:rsidP="007E2FAD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BB20" w14:textId="780AA453" w:rsidR="00ED0949" w:rsidRDefault="00B50D76" w:rsidP="007E2FAD">
            <w:pPr>
              <w:spacing w:after="0"/>
            </w:pPr>
            <w:r>
              <w:t>Latitude (Y)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B489" w14:textId="77777777" w:rsidR="00ED0949" w:rsidRDefault="00ED0949" w:rsidP="007E2FAD">
            <w:pPr>
              <w:spacing w:after="0"/>
              <w:jc w:val="center"/>
            </w:pPr>
          </w:p>
        </w:tc>
      </w:tr>
      <w:tr w:rsidR="00ED0949" w14:paraId="451F1669" w14:textId="77777777" w:rsidTr="007E2FAD">
        <w:trPr>
          <w:trHeight w:val="293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06A1" w14:textId="77777777" w:rsidR="00ED0949" w:rsidRDefault="00ED0949" w:rsidP="007E2FAD">
            <w:pPr>
              <w:spacing w:after="0"/>
            </w:pPr>
            <w:r>
              <w:t>Code maille 10 x 10 km (si connu)</w:t>
            </w:r>
          </w:p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FFA3" w14:textId="77777777" w:rsidR="00ED0949" w:rsidRDefault="00ED0949" w:rsidP="007E2FAD">
            <w:pPr>
              <w:spacing w:after="0"/>
            </w:pPr>
          </w:p>
        </w:tc>
      </w:tr>
      <w:tr w:rsidR="00ED0949" w14:paraId="76EC9FCD" w14:textId="77777777" w:rsidTr="007E2FAD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A045" w14:textId="77777777" w:rsidR="00ED0949" w:rsidRDefault="00ED0949" w:rsidP="007E2FAD">
            <w:pPr>
              <w:spacing w:after="0"/>
            </w:pPr>
            <w:r>
              <w:t>Code maille 5 x 5 km (si connu)</w:t>
            </w:r>
          </w:p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6702" w14:textId="77777777" w:rsidR="00ED0949" w:rsidRDefault="00ED0949" w:rsidP="007E2FAD">
            <w:pPr>
              <w:spacing w:after="0"/>
              <w:jc w:val="center"/>
            </w:pPr>
          </w:p>
        </w:tc>
      </w:tr>
    </w:tbl>
    <w:p w14:paraId="6EBB60C6" w14:textId="77777777" w:rsidR="00ED0949" w:rsidRPr="003B1318" w:rsidRDefault="00ED0949" w:rsidP="00ED0949">
      <w:pPr>
        <w:tabs>
          <w:tab w:val="left" w:pos="2838"/>
        </w:tabs>
        <w:spacing w:after="0"/>
        <w:rPr>
          <w:sz w:val="16"/>
          <w:szCs w:val="16"/>
        </w:rPr>
      </w:pPr>
      <w:r>
        <w:rPr>
          <w:sz w:val="6"/>
          <w:szCs w:val="6"/>
        </w:rPr>
        <w:tab/>
      </w:r>
    </w:p>
    <w:tbl>
      <w:tblPr>
        <w:tblW w:w="104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490"/>
      </w:tblGrid>
      <w:tr w:rsidR="00ED0949" w14:paraId="33ABE209" w14:textId="77777777" w:rsidTr="007E2FAD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7BF3" w14:textId="77777777" w:rsidR="00ED0949" w:rsidRDefault="00ED0949" w:rsidP="007E2FAD">
            <w:pPr>
              <w:spacing w:after="0"/>
              <w:jc w:val="center"/>
            </w:pPr>
            <w:r>
              <w:t>Période d’observation</w:t>
            </w:r>
          </w:p>
        </w:tc>
      </w:tr>
      <w:tr w:rsidR="00ED0949" w14:paraId="083AFCF6" w14:textId="77777777" w:rsidTr="007E2FA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350E" w14:textId="77777777" w:rsidR="00ED0949" w:rsidRDefault="00ED0949" w:rsidP="007E2FAD">
            <w:pPr>
              <w:spacing w:after="0"/>
            </w:pPr>
            <w:r>
              <w:t>Date (jj/mm/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465C" w14:textId="77777777" w:rsidR="00ED0949" w:rsidRDefault="00ED0949" w:rsidP="007E2FAD">
            <w:pPr>
              <w:spacing w:after="0"/>
              <w:jc w:val="center"/>
            </w:pPr>
          </w:p>
        </w:tc>
      </w:tr>
    </w:tbl>
    <w:p w14:paraId="5A070C0F" w14:textId="77777777" w:rsidR="00ED0949" w:rsidRPr="003B1318" w:rsidRDefault="00ED0949" w:rsidP="00ED0949">
      <w:pPr>
        <w:tabs>
          <w:tab w:val="left" w:pos="2838"/>
        </w:tabs>
        <w:spacing w:after="0"/>
        <w:rPr>
          <w:sz w:val="16"/>
          <w:szCs w:val="16"/>
        </w:rPr>
      </w:pPr>
      <w:r>
        <w:tab/>
      </w:r>
      <w:r>
        <w:tab/>
      </w: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6223"/>
      </w:tblGrid>
      <w:tr w:rsidR="00ED0949" w14:paraId="054102F7" w14:textId="77777777" w:rsidTr="007E2FAD">
        <w:tc>
          <w:tcPr>
            <w:tcW w:w="10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791C" w14:textId="77777777" w:rsidR="00ED0949" w:rsidRDefault="00ED0949" w:rsidP="007E2FAD">
            <w:pPr>
              <w:spacing w:after="0"/>
              <w:jc w:val="center"/>
            </w:pPr>
            <w:r>
              <w:t>Méthode utilisée</w:t>
            </w:r>
          </w:p>
        </w:tc>
      </w:tr>
      <w:tr w:rsidR="00ED0949" w14:paraId="0875BDEF" w14:textId="77777777" w:rsidTr="007E2FA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5E67" w14:textId="77777777" w:rsidR="00ED0949" w:rsidRDefault="00ED0949" w:rsidP="007E2FAD">
            <w:pPr>
              <w:spacing w:after="0"/>
            </w:pPr>
            <w:r>
              <w:t>Recherche de noisettes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5062" w14:textId="77777777" w:rsidR="00ED0949" w:rsidRDefault="00ED0949" w:rsidP="007E2FAD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  <w:tr w:rsidR="00ED0949" w14:paraId="4735E956" w14:textId="77777777" w:rsidTr="007E2FAD">
        <w:trPr>
          <w:trHeight w:val="2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36E4" w14:textId="77777777" w:rsidR="00ED0949" w:rsidRDefault="00ED0949" w:rsidP="007E2FAD">
            <w:pPr>
              <w:spacing w:after="0"/>
            </w:pPr>
            <w:r>
              <w:t>Recherche de nids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A417" w14:textId="77777777" w:rsidR="00ED0949" w:rsidRDefault="00ED0949" w:rsidP="007E2FAD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 xml:space="preserve">Non         </w:t>
            </w:r>
            <w:r w:rsidRPr="002E456A">
              <w:t>Diamètre</w:t>
            </w:r>
            <w:proofErr w:type="gramEnd"/>
            <w:r w:rsidRPr="002E456A">
              <w:t> :           Hauteur/sol :</w:t>
            </w:r>
          </w:p>
        </w:tc>
      </w:tr>
      <w:tr w:rsidR="00ED0949" w14:paraId="04F5E565" w14:textId="77777777" w:rsidTr="007E2FAD">
        <w:trPr>
          <w:trHeight w:val="2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600E" w14:textId="77777777" w:rsidR="00ED0949" w:rsidRDefault="00ED0949" w:rsidP="007E2FAD">
            <w:pPr>
              <w:spacing w:after="0"/>
            </w:pPr>
            <w:r>
              <w:t>Appareils photo automatiques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F4CB" w14:textId="77777777" w:rsidR="00ED0949" w:rsidRDefault="00ED0949" w:rsidP="007E2FAD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>Non                Nombre</w:t>
            </w:r>
            <w:proofErr w:type="gramEnd"/>
            <w:r>
              <w:t> :</w:t>
            </w:r>
          </w:p>
        </w:tc>
      </w:tr>
      <w:tr w:rsidR="00ED0949" w14:paraId="6368702C" w14:textId="77777777" w:rsidTr="007E2FA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F867" w14:textId="77777777" w:rsidR="00ED0949" w:rsidRDefault="00ED0949" w:rsidP="007E2FAD">
            <w:pPr>
              <w:spacing w:after="0"/>
            </w:pPr>
            <w:r>
              <w:t>Tunnels à empreintes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7C5" w14:textId="77777777" w:rsidR="00ED0949" w:rsidRDefault="00ED0949" w:rsidP="007E2FAD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>Non                Nombre</w:t>
            </w:r>
            <w:proofErr w:type="gramEnd"/>
            <w:r>
              <w:t xml:space="preserve"> : </w:t>
            </w:r>
          </w:p>
        </w:tc>
      </w:tr>
      <w:tr w:rsidR="00ED0949" w14:paraId="6C04AF3E" w14:textId="77777777" w:rsidTr="007E2FA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3F7F" w14:textId="77777777" w:rsidR="00ED0949" w:rsidRDefault="00ED0949" w:rsidP="007E2FAD">
            <w:pPr>
              <w:spacing w:after="0"/>
            </w:pPr>
            <w:r>
              <w:t>Relevé de nichoirs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BA1D" w14:textId="77777777" w:rsidR="00ED0949" w:rsidRDefault="00ED0949" w:rsidP="007E2FAD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</w:t>
            </w:r>
            <w:proofErr w:type="gramStart"/>
            <w:r>
              <w:t>Non                Nombre</w:t>
            </w:r>
            <w:proofErr w:type="gramEnd"/>
            <w:r>
              <w:t xml:space="preserve"> : </w:t>
            </w:r>
          </w:p>
        </w:tc>
      </w:tr>
      <w:tr w:rsidR="00ED0949" w14:paraId="64BFB84B" w14:textId="77777777" w:rsidTr="007E2FA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CD05" w14:textId="77777777" w:rsidR="00ED0949" w:rsidRDefault="00ED0949" w:rsidP="007E2FAD">
            <w:pPr>
              <w:spacing w:after="0"/>
            </w:pPr>
            <w:r>
              <w:t>Autre méthode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F716" w14:textId="77777777" w:rsidR="00ED0949" w:rsidRDefault="00ED0949" w:rsidP="007E2FAD">
            <w:pPr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       Laquelle :                </w:t>
            </w:r>
          </w:p>
        </w:tc>
      </w:tr>
    </w:tbl>
    <w:p w14:paraId="2A0E0305" w14:textId="77777777" w:rsidR="00ED0949" w:rsidRPr="003B1318" w:rsidRDefault="00ED0949" w:rsidP="00ED0949">
      <w:pPr>
        <w:tabs>
          <w:tab w:val="left" w:pos="2714"/>
          <w:tab w:val="left" w:pos="2838"/>
        </w:tabs>
        <w:spacing w:after="0"/>
        <w:rPr>
          <w:sz w:val="16"/>
          <w:szCs w:val="16"/>
        </w:rPr>
      </w:pPr>
      <w:r w:rsidRPr="003B1318">
        <w:tab/>
      </w:r>
      <w:r w:rsidRPr="003B1318">
        <w:tab/>
      </w: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7074"/>
      </w:tblGrid>
      <w:tr w:rsidR="00ED0949" w14:paraId="08DC8A11" w14:textId="77777777" w:rsidTr="007E2FAD">
        <w:tc>
          <w:tcPr>
            <w:tcW w:w="10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8E43" w14:textId="77777777" w:rsidR="00ED0949" w:rsidRDefault="00ED0949" w:rsidP="007E2FAD">
            <w:pPr>
              <w:spacing w:after="0"/>
              <w:jc w:val="center"/>
            </w:pPr>
            <w:r>
              <w:t>Résultat</w:t>
            </w:r>
          </w:p>
        </w:tc>
      </w:tr>
      <w:tr w:rsidR="00ED0949" w14:paraId="47526360" w14:textId="77777777" w:rsidTr="007E2FA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6D0B" w14:textId="77777777" w:rsidR="00ED0949" w:rsidRDefault="00ED0949" w:rsidP="007E2FAD">
            <w:pPr>
              <w:spacing w:after="0"/>
            </w:pPr>
            <w:r>
              <w:t>Détection du Muscardin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01AE" w14:textId="77777777" w:rsidR="00ED0949" w:rsidRDefault="00ED0949" w:rsidP="007E2FAD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NA (problème technique)</w:t>
            </w:r>
          </w:p>
        </w:tc>
      </w:tr>
      <w:tr w:rsidR="00ED0949" w14:paraId="72622447" w14:textId="77777777" w:rsidTr="007E2FAD">
        <w:trPr>
          <w:trHeight w:val="29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3AC2" w14:textId="77777777" w:rsidR="00ED0949" w:rsidRDefault="00ED0949" w:rsidP="007E2FAD">
            <w:pPr>
              <w:spacing w:after="0"/>
            </w:pPr>
            <w:r>
              <w:t>Preuves disponibles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F8FF" w14:textId="77777777" w:rsidR="00ED0949" w:rsidRDefault="00ED0949" w:rsidP="007E2FAD">
            <w:pPr>
              <w:spacing w:after="0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Oui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Non</w:t>
            </w:r>
          </w:p>
        </w:tc>
      </w:tr>
    </w:tbl>
    <w:p w14:paraId="3A16A93C" w14:textId="77777777" w:rsidR="00ED0949" w:rsidRPr="003B1318" w:rsidRDefault="00ED0949" w:rsidP="00ED0949">
      <w:pPr>
        <w:tabs>
          <w:tab w:val="left" w:pos="2838"/>
        </w:tabs>
        <w:spacing w:after="0"/>
        <w:rPr>
          <w:sz w:val="16"/>
          <w:szCs w:val="16"/>
        </w:rPr>
      </w:pPr>
      <w:r w:rsidRPr="003B1318">
        <w:tab/>
      </w: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1"/>
      </w:tblGrid>
      <w:tr w:rsidR="00ED0949" w14:paraId="1D998A5F" w14:textId="77777777" w:rsidTr="007E2FAD"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3CF0" w14:textId="77777777" w:rsidR="00ED0949" w:rsidRDefault="00ED0949" w:rsidP="007E2FAD">
            <w:pPr>
              <w:spacing w:after="0"/>
              <w:jc w:val="center"/>
            </w:pPr>
            <w:r>
              <w:t>Milieu prospecté</w:t>
            </w:r>
          </w:p>
        </w:tc>
      </w:tr>
      <w:tr w:rsidR="00ED0949" w14:paraId="051B0399" w14:textId="77777777" w:rsidTr="007E2FAD"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276B" w14:textId="77777777" w:rsidR="00ED0949" w:rsidRDefault="00ED0949" w:rsidP="007E2FAD">
            <w:pPr>
              <w:spacing w:after="0"/>
            </w:pPr>
            <w:r>
              <w:t xml:space="preserve">Haie basse </w:t>
            </w:r>
            <w:r>
              <w:rPr>
                <w:rFonts w:ascii="Wingdings" w:eastAsia="Wingdings" w:hAnsi="Wingdings" w:cs="Wingdings"/>
              </w:rPr>
              <w:t></w:t>
            </w:r>
            <w:r w:rsidRPr="00625F28">
              <w:t>,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Pr="00C743BC">
              <w:t xml:space="preserve">Haie </w:t>
            </w:r>
            <w:r>
              <w:t>arbustive</w:t>
            </w:r>
            <w:r w:rsidRPr="00C743BC"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 w:rsidRPr="00625F28">
              <w:t>,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Pr="00C743BC">
              <w:t>Bosquet résineux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 w:rsidRPr="00625F28">
              <w:t>,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>
              <w:t xml:space="preserve">Bosquet de feuillus </w:t>
            </w:r>
            <w:r>
              <w:rPr>
                <w:rFonts w:ascii="Wingdings" w:eastAsia="Wingdings" w:hAnsi="Wingdings" w:cs="Wingdings"/>
              </w:rPr>
              <w:t></w:t>
            </w:r>
            <w:r w:rsidRPr="00625F28">
              <w:t>,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>
              <w:t xml:space="preserve">Bosquet mixte </w:t>
            </w:r>
            <w:r>
              <w:rPr>
                <w:rFonts w:ascii="Wingdings" w:eastAsia="Wingdings" w:hAnsi="Wingdings" w:cs="Wingdings"/>
              </w:rPr>
              <w:t></w:t>
            </w:r>
            <w:r w:rsidRPr="00625F28">
              <w:t>,</w:t>
            </w:r>
          </w:p>
        </w:tc>
      </w:tr>
      <w:tr w:rsidR="00ED0949" w14:paraId="72D9D788" w14:textId="77777777" w:rsidTr="007E2FAD">
        <w:trPr>
          <w:trHeight w:val="293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23F" w14:textId="7533FFF8" w:rsidR="00ED0949" w:rsidRDefault="00ED0949" w:rsidP="007E2FAD">
            <w:pPr>
              <w:spacing w:after="0"/>
            </w:pPr>
            <w:r w:rsidRPr="00625F28">
              <w:t xml:space="preserve">Lisière de forêt </w:t>
            </w:r>
            <w:r>
              <w:rPr>
                <w:rFonts w:ascii="Wingdings" w:eastAsia="Wingdings" w:hAnsi="Wingdings" w:cs="Wingdings"/>
              </w:rPr>
              <w:t></w:t>
            </w:r>
            <w:r w:rsidRPr="00625F28">
              <w:t>,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Pr="00625F28">
              <w:t>Lande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 w:rsidRPr="00625F28">
              <w:t>,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Pr="00625F28">
              <w:t xml:space="preserve">Broussailles </w:t>
            </w:r>
            <w:r>
              <w:rPr>
                <w:rFonts w:ascii="Wingdings" w:eastAsia="Wingdings" w:hAnsi="Wingdings" w:cs="Wingdings"/>
              </w:rPr>
              <w:t></w:t>
            </w:r>
            <w:r w:rsidR="00727058">
              <w:t>, Autres : ………………………………………</w:t>
            </w:r>
          </w:p>
        </w:tc>
      </w:tr>
    </w:tbl>
    <w:p w14:paraId="2A2E64EF" w14:textId="77777777" w:rsidR="00ED0949" w:rsidRDefault="00ED0949" w:rsidP="00ED0949">
      <w:pPr>
        <w:tabs>
          <w:tab w:val="left" w:pos="1011"/>
        </w:tabs>
        <w:rPr>
          <w:u w:val="single"/>
        </w:rPr>
      </w:pPr>
    </w:p>
    <w:p w14:paraId="50E2E749" w14:textId="77777777" w:rsidR="00ED0949" w:rsidRDefault="00ED0949" w:rsidP="00ED0949">
      <w:r>
        <w:t>Commentaires :</w:t>
      </w:r>
    </w:p>
    <w:p w14:paraId="7EBA6B41" w14:textId="77777777" w:rsidR="00A2794F" w:rsidRDefault="00A2794F"/>
    <w:sectPr w:rsidR="00A2794F" w:rsidSect="00ED0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o">
    <w:panose1 w:val="02000500000000020004"/>
    <w:charset w:val="00"/>
    <w:family w:val="auto"/>
    <w:pitch w:val="variable"/>
    <w:sig w:usb0="800000AF" w:usb1="4000204A" w:usb2="00000000" w:usb3="00000000" w:csb0="00000009" w:csb1="00000000"/>
  </w:font>
  <w:font w:name="Dosis Medium">
    <w:panose1 w:val="00000000000000000000"/>
    <w:charset w:val="00"/>
    <w:family w:val="auto"/>
    <w:pitch w:val="variable"/>
    <w:sig w:usb0="A00000FF" w:usb1="5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7350A"/>
    <w:multiLevelType w:val="multilevel"/>
    <w:tmpl w:val="E7C87D82"/>
    <w:styleLink w:val="WWOutlineListStyl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0627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49"/>
    <w:rsid w:val="001424C2"/>
    <w:rsid w:val="003E073D"/>
    <w:rsid w:val="006516D6"/>
    <w:rsid w:val="00727058"/>
    <w:rsid w:val="00803279"/>
    <w:rsid w:val="008B1564"/>
    <w:rsid w:val="0099028A"/>
    <w:rsid w:val="00A2794F"/>
    <w:rsid w:val="00B03A9C"/>
    <w:rsid w:val="00B50D76"/>
    <w:rsid w:val="00C4629D"/>
    <w:rsid w:val="00E42C4E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7E62"/>
  <w15:chartTrackingRefBased/>
  <w15:docId w15:val="{DB95FBC1-7E48-45E8-975A-89C249A2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4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4629D"/>
    <w:pPr>
      <w:keepNext/>
      <w:keepLines/>
      <w:spacing w:before="360" w:after="80"/>
      <w:jc w:val="center"/>
      <w:outlineLvl w:val="0"/>
    </w:pPr>
    <w:rPr>
      <w:rFonts w:ascii="Aldo" w:eastAsiaTheme="majorEastAsia" w:hAnsi="Aldo" w:cstheme="majorBidi"/>
      <w:b/>
      <w:color w:val="55555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629D"/>
    <w:pPr>
      <w:keepNext/>
      <w:keepLines/>
      <w:spacing w:before="160"/>
      <w:outlineLvl w:val="1"/>
    </w:pPr>
    <w:rPr>
      <w:rFonts w:eastAsiaTheme="majorEastAsia" w:cstheme="majorBidi"/>
      <w:b/>
      <w:color w:val="E2431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629D"/>
    <w:pPr>
      <w:keepNext/>
      <w:keepLines/>
      <w:spacing w:before="160"/>
      <w:ind w:left="708"/>
      <w:outlineLvl w:val="2"/>
    </w:pPr>
    <w:rPr>
      <w:rFonts w:eastAsiaTheme="majorEastAsia" w:cstheme="majorBidi"/>
      <w:color w:val="9C5529"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09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09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09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09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09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09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629D"/>
    <w:rPr>
      <w:rFonts w:ascii="Aldo" w:eastAsiaTheme="majorEastAsia" w:hAnsi="Aldo" w:cstheme="majorBidi"/>
      <w:b/>
      <w:color w:val="55555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4629D"/>
    <w:rPr>
      <w:rFonts w:ascii="Dosis Medium" w:eastAsiaTheme="majorEastAsia" w:hAnsi="Dosis Medium" w:cstheme="majorBidi"/>
      <w:b/>
      <w:color w:val="E2431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4629D"/>
    <w:rPr>
      <w:rFonts w:ascii="Dosis Medium" w:eastAsiaTheme="majorEastAsia" w:hAnsi="Dosis Medium" w:cstheme="majorBidi"/>
      <w:color w:val="9C5529"/>
      <w:sz w:val="24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09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09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09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09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09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09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0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09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0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0949"/>
    <w:rPr>
      <w:rFonts w:ascii="Dosis Medium" w:hAnsi="Dosis Medium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09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09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0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0949"/>
    <w:rPr>
      <w:rFonts w:ascii="Dosis Medium" w:hAnsi="Dosis Medium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0949"/>
    <w:rPr>
      <w:b/>
      <w:bCs/>
      <w:smallCaps/>
      <w:color w:val="0F4761" w:themeColor="accent1" w:themeShade="BF"/>
      <w:spacing w:val="5"/>
    </w:rPr>
  </w:style>
  <w:style w:type="numbering" w:customStyle="1" w:styleId="WWOutlineListStyle">
    <w:name w:val="WW_OutlineListStyle"/>
    <w:basedOn w:val="Aucuneliste"/>
    <w:rsid w:val="00ED094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4</cp:revision>
  <dcterms:created xsi:type="dcterms:W3CDTF">2025-05-21T15:19:00Z</dcterms:created>
  <dcterms:modified xsi:type="dcterms:W3CDTF">2025-05-27T12:10:00Z</dcterms:modified>
</cp:coreProperties>
</file>